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41189EB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7176540" w:rsidR="00A361F0" w:rsidRDefault="008D4C48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98EEF0E" w:rsidR="00A361F0" w:rsidRDefault="008D4C48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D56D18D" w:rsidR="00A361F0" w:rsidRDefault="008D4C48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EF55FA9" w:rsidR="00555AA7" w:rsidRDefault="008D4C48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A7D9EDC" w:rsidR="00F5757D" w:rsidRPr="00F5757D" w:rsidRDefault="008D4C48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38E45C2" w:rsidR="003310A4" w:rsidRDefault="008D4C48" w:rsidP="00AD7B93">
      <w:pPr>
        <w:pStyle w:val="policytextright"/>
      </w:pPr>
      <w:r>
        <w:t>Adopted/Amended: 6/28/2021</w:t>
      </w:r>
    </w:p>
    <w:p w14:paraId="56974FCD" w14:textId="7A892896" w:rsidR="00245380" w:rsidRPr="00A361F0" w:rsidRDefault="008D4C48" w:rsidP="00AD7B93">
      <w:pPr>
        <w:pStyle w:val="policytextright"/>
      </w:pPr>
      <w:r>
        <w:t>Order #:         67519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8D4C48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8D4C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C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2023-07-07T18:49:00Z</dcterms:modified>
</cp:coreProperties>
</file>