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7FA9D" w14:textId="53EDD10F" w:rsidR="00CD2412" w:rsidRDefault="00CD2412" w:rsidP="00CD2412">
      <w:pPr>
        <w:pStyle w:val="Heading1"/>
      </w:pPr>
      <w:r>
        <w:t>CURRICULUM AND INSTRUCTION</w:t>
      </w:r>
      <w:r>
        <w:tab/>
        <w:t>08.2323</w:t>
      </w:r>
    </w:p>
    <w:p w14:paraId="4E86363F" w14:textId="77777777" w:rsidR="00CD2412" w:rsidRDefault="00CD2412" w:rsidP="00CD2412">
      <w:pPr>
        <w:pStyle w:val="policytitle"/>
      </w:pPr>
      <w:r>
        <w:t>Access to Electronic Media</w:t>
      </w:r>
    </w:p>
    <w:p w14:paraId="0DDBE73B" w14:textId="77777777" w:rsidR="00CD2412" w:rsidRDefault="00CD2412" w:rsidP="00CD2412">
      <w:pPr>
        <w:pStyle w:val="policytext"/>
        <w:jc w:val="center"/>
      </w:pPr>
      <w:r>
        <w:t>(Acceptable/Responsible Use Policy)</w:t>
      </w:r>
    </w:p>
    <w:p w14:paraId="48427BD4" w14:textId="77777777" w:rsidR="00CD2412" w:rsidRDefault="00CD2412" w:rsidP="00CD2412">
      <w:pPr>
        <w:pStyle w:val="policytext"/>
        <w:rPr>
          <w:rStyle w:val="ksbanormal"/>
          <w:szCs w:val="24"/>
        </w:rPr>
      </w:pP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3995531A" w14:textId="77777777" w:rsidR="00CD2412" w:rsidRDefault="00CD2412" w:rsidP="00CD2412">
      <w:pPr>
        <w:pStyle w:val="sideheading"/>
      </w:pPr>
      <w:r>
        <w:rPr>
          <w:szCs w:val="24"/>
        </w:rPr>
        <w:t>Safety Procedures and Guidelines</w:t>
      </w:r>
    </w:p>
    <w:p w14:paraId="30A1D32E" w14:textId="77777777" w:rsidR="00CD2412" w:rsidRDefault="00CD2412" w:rsidP="00CD2412">
      <w:pPr>
        <w:pStyle w:val="policytext"/>
        <w:rPr>
          <w:szCs w:val="24"/>
        </w:rPr>
      </w:pPr>
      <w:r>
        <w:rPr>
          <w:szCs w:val="24"/>
        </w:rPr>
        <w:t xml:space="preserve">The Superintendent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District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4B2F512B" w14:textId="77777777" w:rsidR="00CD2412" w:rsidRPr="00A8263B" w:rsidRDefault="00CD2412" w:rsidP="00CD2412">
      <w:pPr>
        <w:pStyle w:val="policytext"/>
        <w:rPr>
          <w:rStyle w:val="ksbanormal"/>
        </w:rPr>
      </w:pPr>
      <w:r w:rsidRPr="00A8263B">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7149C712" w14:textId="77777777" w:rsidR="00CD2412" w:rsidRDefault="00CD2412" w:rsidP="00CD2412">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3666DF52" w14:textId="77777777" w:rsidR="00CD2412" w:rsidRDefault="00CD2412" w:rsidP="00CD2412">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23922847" w14:textId="77777777" w:rsidR="00CD2412" w:rsidRDefault="00CD2412" w:rsidP="00CD2412">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391FFD51" w14:textId="77777777" w:rsidR="00CD2412" w:rsidRDefault="00CD2412" w:rsidP="00CD2412">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1B45D7E2" w14:textId="77777777" w:rsidR="00CD2412" w:rsidRDefault="00CD2412" w:rsidP="00CD2412">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6177A934" w14:textId="77777777" w:rsidR="00CD2412" w:rsidRDefault="00CD2412" w:rsidP="00CD2412">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46A32142" w14:textId="77777777" w:rsidR="00CD2412" w:rsidRDefault="00CD2412" w:rsidP="00CD2412">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7B3FB3FE" w14:textId="77777777" w:rsidR="00CD2412" w:rsidRDefault="00CD2412" w:rsidP="00CD2412">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55E9215E" w14:textId="77777777" w:rsidR="00CD2412" w:rsidRDefault="00CD2412" w:rsidP="00CD2412">
      <w:pPr>
        <w:overflowPunct/>
        <w:autoSpaceDE/>
        <w:autoSpaceDN/>
        <w:adjustRightInd/>
        <w:textAlignment w:val="auto"/>
        <w:rPr>
          <w:rStyle w:val="ksbanormal"/>
        </w:rPr>
      </w:pPr>
      <w:r>
        <w:rPr>
          <w:rStyle w:val="ksbanormal"/>
        </w:rPr>
        <w:br w:type="page"/>
      </w:r>
    </w:p>
    <w:p w14:paraId="6BB1E3FE" w14:textId="657A04B6" w:rsidR="00CD2412" w:rsidRDefault="00CD2412" w:rsidP="00CD2412">
      <w:pPr>
        <w:pStyle w:val="Heading1"/>
      </w:pPr>
      <w:r>
        <w:lastRenderedPageBreak/>
        <w:t>CURRICULUM AND INSTRUCTION</w:t>
      </w:r>
      <w:r>
        <w:tab/>
        <w:t>08.2323</w:t>
      </w:r>
    </w:p>
    <w:p w14:paraId="2284871A" w14:textId="77777777" w:rsidR="00CD2412" w:rsidRDefault="00CD2412" w:rsidP="00CD2412">
      <w:pPr>
        <w:pStyle w:val="Heading1"/>
      </w:pPr>
      <w:r>
        <w:rPr>
          <w:szCs w:val="24"/>
        </w:rPr>
        <w:tab/>
      </w:r>
      <w:r>
        <w:t>(Continued)</w:t>
      </w:r>
    </w:p>
    <w:p w14:paraId="513FC5CA" w14:textId="77777777" w:rsidR="00CD2412" w:rsidRDefault="00CD2412" w:rsidP="00CD2412">
      <w:pPr>
        <w:pStyle w:val="policytitle"/>
      </w:pPr>
      <w:r>
        <w:t>Access to Electronic Media</w:t>
      </w:r>
    </w:p>
    <w:p w14:paraId="1693ABF4" w14:textId="77777777" w:rsidR="00CD2412" w:rsidRDefault="00CD2412" w:rsidP="00CD2412">
      <w:pPr>
        <w:pStyle w:val="sideheading"/>
      </w:pPr>
      <w:r>
        <w:rPr>
          <w:szCs w:val="24"/>
        </w:rPr>
        <w:t>Safety Procedures and Guidelines (continued)</w:t>
      </w:r>
    </w:p>
    <w:p w14:paraId="3A3873C0" w14:textId="77777777" w:rsidR="00CD2412" w:rsidRDefault="00CD2412" w:rsidP="00CD2412">
      <w:pPr>
        <w:pStyle w:val="policytext"/>
        <w:rPr>
          <w:rStyle w:val="ksbanormal"/>
        </w:rPr>
      </w:pPr>
      <w:r>
        <w:rPr>
          <w:rStyle w:val="ksbanormal"/>
        </w:rPr>
        <w:t>The District shall provide reasonable public notice of, and at least one (1) public hearing or meeting to address and communicate its initial Internet safety measures.</w:t>
      </w:r>
    </w:p>
    <w:p w14:paraId="22BD6ADD" w14:textId="77777777" w:rsidR="00CD2412" w:rsidRDefault="00CD2412" w:rsidP="00CD2412">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57B95928" w14:textId="77777777" w:rsidR="00CD2412" w:rsidRDefault="00CD2412" w:rsidP="00CD2412">
      <w:pPr>
        <w:pStyle w:val="sideheading"/>
        <w:rPr>
          <w:szCs w:val="24"/>
        </w:rPr>
      </w:pPr>
      <w:r>
        <w:rPr>
          <w:szCs w:val="24"/>
        </w:rPr>
        <w:t>Permission/Agreement Form</w:t>
      </w:r>
    </w:p>
    <w:p w14:paraId="7C9E2832" w14:textId="77777777" w:rsidR="00CD2412" w:rsidRDefault="00CD2412" w:rsidP="00CD2412">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5A79101B" w14:textId="77777777" w:rsidR="00CD2412" w:rsidRDefault="00CD2412" w:rsidP="00CD2412">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716BC515" w14:textId="77777777" w:rsidR="00CD2412" w:rsidRDefault="00CD2412" w:rsidP="00CD2412">
      <w:pPr>
        <w:pStyle w:val="sideheading"/>
      </w:pPr>
      <w:r>
        <w:t>Employee Use</w:t>
      </w:r>
    </w:p>
    <w:p w14:paraId="4E749856" w14:textId="77777777" w:rsidR="00CD2412" w:rsidRDefault="00CD2412" w:rsidP="00CD2412">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6A04EFAF" w14:textId="77777777" w:rsidR="00CD2412" w:rsidRDefault="00CD2412" w:rsidP="00CD2412">
      <w:pPr>
        <w:pStyle w:val="policytext"/>
        <w:rPr>
          <w:rStyle w:val="ksbanormal"/>
        </w:rPr>
      </w:pPr>
      <w:r>
        <w:t xml:space="preserve">Employees </w:t>
      </w:r>
      <w:r>
        <w:rPr>
          <w:rStyle w:val="ksbanormal"/>
        </w:rPr>
        <w:t>are encouraged to</w:t>
      </w:r>
      <w:r>
        <w:t xml:space="preserve"> use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5A6C019C" w14:textId="77777777" w:rsidR="00CD2412" w:rsidRDefault="00CD2412" w:rsidP="00CD2412">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7C86B33B" w14:textId="2F34FE4B" w:rsidR="00CD2412" w:rsidRDefault="00CD2412" w:rsidP="00CD2412">
      <w:pPr>
        <w:spacing w:after="120"/>
        <w:jc w:val="both"/>
        <w:rPr>
          <w:rStyle w:val="ksbanormal"/>
        </w:rPr>
      </w:pPr>
      <w:bookmarkStart w:id="0" w:name="_Hlk229583669"/>
      <w:r w:rsidRPr="0070371E">
        <w:rPr>
          <w:rStyle w:val="ksbanormal"/>
        </w:rPr>
        <w:t xml:space="preserve">In accordance with </w:t>
      </w:r>
      <w:hyperlink r:id="rId7" w:history="1">
        <w:r w:rsidR="00EF04EE">
          <w:rPr>
            <w:rStyle w:val="Hyperlink"/>
          </w:rPr>
          <w:t>KRS 160.145</w:t>
        </w:r>
      </w:hyperlink>
      <w:r w:rsidRPr="0070371E">
        <w:rPr>
          <w:rStyle w:val="ksbanormal"/>
        </w:rPr>
        <w:t xml:space="preserve">, the Board shall designate a traceable communication system </w:t>
      </w:r>
      <w:bookmarkEnd w:id="0"/>
      <w:r w:rsidRPr="0070371E">
        <w:rPr>
          <w:rStyle w:val="ksbanormal"/>
        </w:rPr>
        <w:t xml:space="preserve">for District employees and </w:t>
      </w:r>
      <w:r w:rsidRPr="00C80B0A">
        <w:rPr>
          <w:rStyle w:val="ksbanormal"/>
        </w:rPr>
        <w:t>qualified school</w:t>
      </w:r>
      <w:r w:rsidRPr="0070371E">
        <w:rPr>
          <w:rStyle w:val="ksbanormal"/>
        </w:rPr>
        <w:t xml:space="preserve"> volunteers to communicate electronically with students </w:t>
      </w:r>
      <w:r w:rsidRPr="00C80B0A">
        <w:rPr>
          <w:rStyle w:val="ksbanormal"/>
        </w:rPr>
        <w:t>enrolled in the District</w:t>
      </w:r>
      <w:r w:rsidRPr="0070371E">
        <w:rPr>
          <w:rStyle w:val="ksbanormal"/>
        </w:rPr>
        <w:t xml:space="preserve">. </w:t>
      </w:r>
      <w:r w:rsidRPr="00F75F57">
        <w:rPr>
          <w:rStyle w:val="ksbanormal"/>
        </w:rPr>
        <w:t xml:space="preserve">A District employee or </w:t>
      </w:r>
      <w:r w:rsidRPr="00C80B0A">
        <w:rPr>
          <w:rStyle w:val="ksbanormal"/>
        </w:rPr>
        <w:t>qualified school</w:t>
      </w:r>
      <w:r>
        <w:rPr>
          <w:rStyle w:val="ksbanormal"/>
        </w:rPr>
        <w:t xml:space="preserve"> </w:t>
      </w:r>
      <w:r w:rsidRPr="00F75F57">
        <w:rPr>
          <w:rStyle w:val="ksbanormal"/>
        </w:rPr>
        <w:t xml:space="preserve">volunteer shall not </w:t>
      </w:r>
      <w:r w:rsidRPr="00C80B0A">
        <w:rPr>
          <w:rStyle w:val="ksbanormal"/>
        </w:rPr>
        <w:t xml:space="preserve">engage in </w:t>
      </w:r>
      <w:r>
        <w:rPr>
          <w:rStyle w:val="ksbanormal"/>
        </w:rPr>
        <w:t>unauthorized electronic communication.</w:t>
      </w:r>
    </w:p>
    <w:p w14:paraId="5696DE69" w14:textId="77777777" w:rsidR="00CD2412" w:rsidRDefault="00CD2412" w:rsidP="00CD2412">
      <w:pPr>
        <w:pStyle w:val="policytext"/>
        <w:spacing w:after="80"/>
        <w:rPr>
          <w:rStyle w:val="ksbanormal"/>
        </w:rPr>
      </w:pP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rsidRPr="00634D36">
        <w:t>.</w:t>
      </w:r>
    </w:p>
    <w:p w14:paraId="74DF4546" w14:textId="77777777" w:rsidR="00CD2412" w:rsidRDefault="00CD2412" w:rsidP="00CD2412">
      <w:pPr>
        <w:pStyle w:val="policytext"/>
        <w:rPr>
          <w:rStyle w:val="ksbanormal"/>
        </w:rPr>
      </w:pPr>
      <w:r>
        <w:rPr>
          <w:rStyle w:val="ksbanormal"/>
        </w:rPr>
        <w:br w:type="page"/>
      </w:r>
    </w:p>
    <w:p w14:paraId="3471742F" w14:textId="1513B946" w:rsidR="00CD2412" w:rsidRDefault="00CD2412" w:rsidP="00CD2412">
      <w:pPr>
        <w:pStyle w:val="Heading1"/>
      </w:pPr>
      <w:r>
        <w:lastRenderedPageBreak/>
        <w:t>CURRICULUM AND INSTRUCTION</w:t>
      </w:r>
      <w:r>
        <w:tab/>
        <w:t>08.2323</w:t>
      </w:r>
    </w:p>
    <w:p w14:paraId="7F82FC52" w14:textId="77777777" w:rsidR="00CD2412" w:rsidRDefault="00CD2412" w:rsidP="00CD2412">
      <w:pPr>
        <w:pStyle w:val="Heading1"/>
      </w:pPr>
      <w:r>
        <w:rPr>
          <w:szCs w:val="24"/>
        </w:rPr>
        <w:tab/>
      </w:r>
      <w:r>
        <w:t>(Continued)</w:t>
      </w:r>
    </w:p>
    <w:p w14:paraId="5F16E068" w14:textId="77777777" w:rsidR="00CD2412" w:rsidRDefault="00CD2412" w:rsidP="00CD2412">
      <w:pPr>
        <w:pStyle w:val="policytitle"/>
      </w:pPr>
      <w:r>
        <w:t>Access to Electronic Media</w:t>
      </w:r>
    </w:p>
    <w:p w14:paraId="0BABD11F" w14:textId="77777777" w:rsidR="00CD2412" w:rsidRDefault="00CD2412" w:rsidP="00CD2412">
      <w:pPr>
        <w:pStyle w:val="sideheading"/>
      </w:pPr>
      <w:r>
        <w:t>Employee Use (continued)</w:t>
      </w:r>
    </w:p>
    <w:p w14:paraId="598255D9" w14:textId="77777777" w:rsidR="00CD2412" w:rsidRPr="00A8263B" w:rsidRDefault="00CD2412" w:rsidP="00CD2412">
      <w:pPr>
        <w:pStyle w:val="policytext"/>
        <w:rPr>
          <w:rStyle w:val="ksbanormal"/>
        </w:rPr>
      </w:pPr>
      <w:r w:rsidRPr="00A8263B">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8243986" w14:textId="77777777" w:rsidR="00CD2412" w:rsidRPr="00634D36" w:rsidRDefault="00CD2412" w:rsidP="00CD2412">
      <w:pPr>
        <w:pStyle w:val="policytext"/>
      </w:pPr>
      <w:r>
        <w:rPr>
          <w:rStyle w:val="ksbanormal"/>
        </w:rPr>
        <w:t xml:space="preserve">Staff members </w:t>
      </w:r>
      <w:r w:rsidRPr="00A8263B">
        <w:rPr>
          <w:rStyle w:val="ksbanormal"/>
        </w:rPr>
        <w:t>shall not use or create</w:t>
      </w:r>
      <w:r>
        <w:rPr>
          <w:rStyle w:val="ksbanormal"/>
        </w:rPr>
        <w:t xml:space="preserve"> personal social networking </w:t>
      </w:r>
      <w:r w:rsidRPr="00A8263B">
        <w:rPr>
          <w:rStyle w:val="ksbanormal"/>
        </w:rPr>
        <w:t>accounts</w:t>
      </w:r>
      <w:r>
        <w:rPr>
          <w:rStyle w:val="ksbanormal"/>
        </w:rPr>
        <w:t xml:space="preserve"> to which they </w:t>
      </w:r>
      <w:r w:rsidRPr="00A8263B">
        <w:rPr>
          <w:rStyle w:val="ksbanormal"/>
        </w:rPr>
        <w:t>communicate directly with or</w:t>
      </w:r>
      <w:r>
        <w:rPr>
          <w:rStyle w:val="ksbanormal"/>
        </w:rPr>
        <w:t xml:space="preserve"> invite students to be friends.</w:t>
      </w:r>
    </w:p>
    <w:p w14:paraId="20BFC5C3" w14:textId="77777777" w:rsidR="00CD2412" w:rsidRDefault="00CD2412" w:rsidP="00CD2412">
      <w:pPr>
        <w:pStyle w:val="policytext"/>
        <w:rPr>
          <w:rStyle w:val="ksbanormal"/>
        </w:rPr>
      </w:pPr>
      <w:r w:rsidRPr="00634D36">
        <w:t>See policy 08.2324 for complete details and guidelines regarding Traceable Communications.</w:t>
      </w:r>
    </w:p>
    <w:p w14:paraId="78129BE2" w14:textId="77777777" w:rsidR="00CD2412" w:rsidRPr="00A65AF5" w:rsidRDefault="00CD2412" w:rsidP="00CD2412">
      <w:pPr>
        <w:pStyle w:val="sideheading"/>
        <w:rPr>
          <w:rStyle w:val="ksbanormal"/>
        </w:rPr>
      </w:pPr>
      <w:r w:rsidRPr="00A65AF5">
        <w:rPr>
          <w:rStyle w:val="ksbanormal"/>
        </w:rPr>
        <w:t>Employee Conduct and Reporting Requirements for Technology Use</w:t>
      </w:r>
    </w:p>
    <w:p w14:paraId="7CF32954" w14:textId="77777777" w:rsidR="00CD2412" w:rsidRPr="00A8263B" w:rsidRDefault="00CD2412" w:rsidP="00CD2412">
      <w:pPr>
        <w:pStyle w:val="policytext"/>
        <w:rPr>
          <w:rStyle w:val="ksbanormal"/>
        </w:rPr>
      </w:pPr>
      <w:r>
        <w:rPr>
          <w:rStyle w:val="ksbanormal"/>
        </w:rPr>
        <w:t xml:space="preserve">All employees </w:t>
      </w:r>
      <w:r w:rsidRPr="00A8263B">
        <w:rPr>
          <w:rStyle w:val="ksbanormal"/>
        </w:rPr>
        <w:t>and volunteers are</w:t>
      </w:r>
      <w:r>
        <w:rPr>
          <w:rStyle w:val="ksbanormal"/>
        </w:rPr>
        <w:t xml:space="preserve"> subject to disciplinary action if their conduct relating to </w:t>
      </w:r>
      <w:r w:rsidRPr="00A8263B">
        <w:rPr>
          <w:rStyle w:val="ksbanormal"/>
        </w:rPr>
        <w:t>the</w:t>
      </w:r>
      <w:r>
        <w:rPr>
          <w:rStyle w:val="ksbanormal"/>
        </w:rPr>
        <w:t xml:space="preserve"> use of technology or online resources violates this policy or </w:t>
      </w:r>
      <w:r w:rsidRPr="00A8263B">
        <w:rPr>
          <w:rStyle w:val="ksbanormal"/>
        </w:rPr>
        <w:t>any</w:t>
      </w:r>
      <w:r>
        <w:rPr>
          <w:rStyle w:val="ksbanormal"/>
        </w:rPr>
        <w:t xml:space="preserve"> other applicable statutory, regulatory </w:t>
      </w:r>
      <w:r w:rsidRPr="00A8263B">
        <w:rPr>
          <w:rStyle w:val="ksbanormal"/>
        </w:rPr>
        <w:t>or policy</w:t>
      </w:r>
      <w:r>
        <w:rPr>
          <w:rStyle w:val="ksbanormal"/>
        </w:rPr>
        <w:t xml:space="preserve"> provisions governing employee conduct. </w:t>
      </w:r>
      <w:r w:rsidRPr="00A8263B">
        <w:rPr>
          <w:rStyle w:val="ksbanormal"/>
        </w:rPr>
        <w:t>This includes, but is not limited to, unauthorized electronic communications.</w:t>
      </w:r>
    </w:p>
    <w:p w14:paraId="17858204" w14:textId="77777777" w:rsidR="00CD2412" w:rsidRDefault="00CD2412" w:rsidP="00CD2412">
      <w:pPr>
        <w:pStyle w:val="policytext"/>
        <w:rPr>
          <w:rStyle w:val="ksbanormal"/>
        </w:rPr>
      </w:pPr>
      <w:r>
        <w:rPr>
          <w:rStyle w:val="ksbanormal"/>
        </w:rPr>
        <w:t xml:space="preserve">The Professional Code of Ethics for Kentucky School Certified Personnel requires certified staff to protect the health, safety, and emotional well-being of students and </w:t>
      </w:r>
      <w:r w:rsidRPr="00A8263B">
        <w:rPr>
          <w:rStyle w:val="ksbanormal"/>
        </w:rPr>
        <w:t>the</w:t>
      </w:r>
      <w:r>
        <w:rPr>
          <w:rStyle w:val="ksbanormal"/>
        </w:rPr>
        <w:t xml:space="preserve"> confidentiality of student information. </w:t>
      </w:r>
      <w:r w:rsidRPr="00A8263B">
        <w:rPr>
          <w:rStyle w:val="ksbanormal"/>
        </w:rPr>
        <w:t>Any c</w:t>
      </w:r>
      <w:r>
        <w:rPr>
          <w:rStyle w:val="ksbanormal"/>
        </w:rPr>
        <w:t xml:space="preserve">onduct in violation of this Code – </w:t>
      </w:r>
      <w:r w:rsidRPr="00A8263B">
        <w:rPr>
          <w:rStyle w:val="ksbanormal"/>
        </w:rPr>
        <w:t>particularly involving</w:t>
      </w:r>
      <w:r>
        <w:rPr>
          <w:rStyle w:val="ksbanormal"/>
        </w:rPr>
        <w:t xml:space="preserve"> technology or online resources - must be reported to </w:t>
      </w:r>
      <w:r w:rsidRPr="00A8263B">
        <w:rPr>
          <w:rStyle w:val="ksbanormal"/>
        </w:rPr>
        <w:t>the</w:t>
      </w:r>
      <w:r>
        <w:rPr>
          <w:rStyle w:val="ksbanormal"/>
        </w:rPr>
        <w:t xml:space="preserve"> Education Professional Standards Board (EPSB) as required by law and may </w:t>
      </w:r>
      <w:r w:rsidRPr="00A8263B">
        <w:rPr>
          <w:rStyle w:val="ksbanormal"/>
        </w:rPr>
        <w:t>result in</w:t>
      </w:r>
      <w:r>
        <w:rPr>
          <w:rStyle w:val="ksbanormal"/>
        </w:rPr>
        <w:t xml:space="preserve"> disciplinary action up to and including termination.</w:t>
      </w:r>
    </w:p>
    <w:p w14:paraId="77D988B9" w14:textId="77777777" w:rsidR="00CD2412" w:rsidRDefault="00CD2412" w:rsidP="00CD2412">
      <w:pPr>
        <w:pStyle w:val="sideheading"/>
      </w:pPr>
      <w:r>
        <w:t>Community Use</w:t>
      </w:r>
    </w:p>
    <w:p w14:paraId="6F5F2707" w14:textId="77777777" w:rsidR="00CD2412" w:rsidRDefault="00CD2412" w:rsidP="00CD2412">
      <w:pPr>
        <w:pStyle w:val="policytext"/>
      </w:pPr>
      <w:r>
        <w:t xml:space="preserve">On recommendation of the Superintendent/designee, the Board shall determine when and which </w:t>
      </w:r>
      <w:r w:rsidRPr="00A8263B">
        <w:rPr>
          <w:rStyle w:val="ksbanormal"/>
        </w:rPr>
        <w:t>District technology resources (including internet access,</w:t>
      </w:r>
      <w:r>
        <w:t xml:space="preserve"> computer equipment, software, and information access systems) </w:t>
      </w:r>
      <w:r w:rsidRPr="00A8263B">
        <w:rPr>
          <w:rStyle w:val="ksbanormal"/>
        </w:rPr>
        <w:t>may</w:t>
      </w:r>
      <w:r>
        <w:t xml:space="preserve"> be available to the community.</w:t>
      </w:r>
      <w:r w:rsidRPr="002F2020">
        <w:t xml:space="preserve"> </w:t>
      </w:r>
      <w:r>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30692145" w14:textId="77777777" w:rsidR="00CD2412" w:rsidRDefault="00CD2412" w:rsidP="00CD2412">
      <w:pPr>
        <w:pStyle w:val="sideheading"/>
      </w:pPr>
      <w:r>
        <w:t>Digital Citizenship and Responsible Use</w:t>
      </w:r>
    </w:p>
    <w:p w14:paraId="4C2E12EE" w14:textId="77777777" w:rsidR="00CD2412" w:rsidRDefault="00CD2412" w:rsidP="00CD2412">
      <w:pPr>
        <w:pStyle w:val="policytext"/>
      </w:pPr>
      <w:r w:rsidRPr="00A8263B">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 All digital citizenship instruction shall align with the Kentucky Academic Standards for Technology and be reviewed regularly to reflect current best practices and emerging technologies.</w:t>
      </w:r>
    </w:p>
    <w:p w14:paraId="1E991D83" w14:textId="77777777" w:rsidR="00CD2412" w:rsidRDefault="00CD2412" w:rsidP="00CD2412">
      <w:pPr>
        <w:pStyle w:val="policytext"/>
      </w:pPr>
      <w:r>
        <w:br w:type="page"/>
      </w:r>
    </w:p>
    <w:p w14:paraId="730DF763" w14:textId="30B76F46" w:rsidR="00CD2412" w:rsidRDefault="00CD2412" w:rsidP="00CD2412">
      <w:pPr>
        <w:pStyle w:val="Heading1"/>
      </w:pPr>
      <w:r>
        <w:lastRenderedPageBreak/>
        <w:t>CURRICULUM AND INSTRUCTION</w:t>
      </w:r>
      <w:r>
        <w:tab/>
        <w:t>08.2323</w:t>
      </w:r>
    </w:p>
    <w:p w14:paraId="79D89822" w14:textId="77777777" w:rsidR="00CD2412" w:rsidRDefault="00CD2412" w:rsidP="00CD2412">
      <w:pPr>
        <w:pStyle w:val="Heading1"/>
      </w:pPr>
      <w:r>
        <w:rPr>
          <w:szCs w:val="24"/>
        </w:rPr>
        <w:tab/>
      </w:r>
      <w:r>
        <w:t>(Continued)</w:t>
      </w:r>
    </w:p>
    <w:p w14:paraId="05514445" w14:textId="77777777" w:rsidR="00CD2412" w:rsidRDefault="00CD2412" w:rsidP="00CD2412">
      <w:pPr>
        <w:pStyle w:val="policytitle"/>
      </w:pPr>
      <w:r>
        <w:t>Access to Electronic Media</w:t>
      </w:r>
    </w:p>
    <w:p w14:paraId="19B4BE8B" w14:textId="77777777" w:rsidR="00CD2412" w:rsidRDefault="00CD2412" w:rsidP="00CD2412">
      <w:pPr>
        <w:pStyle w:val="sideheading"/>
      </w:pPr>
      <w:r>
        <w:t>Digital Citizenship and Responsible Use (continued)</w:t>
      </w:r>
    </w:p>
    <w:p w14:paraId="45FEAC2B" w14:textId="77777777" w:rsidR="00CD2412" w:rsidRPr="00A8263B" w:rsidRDefault="00CD2412" w:rsidP="00CD2412">
      <w:pPr>
        <w:spacing w:after="120"/>
        <w:jc w:val="both"/>
        <w:rPr>
          <w:rStyle w:val="ksbanormal"/>
        </w:rPr>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561FC702" w14:textId="77777777" w:rsidR="00CD2412" w:rsidRDefault="00CD2412" w:rsidP="00CD2412">
      <w:pPr>
        <w:pStyle w:val="sideheading"/>
      </w:pPr>
      <w:r>
        <w:t>Disregard of Rules</w:t>
      </w:r>
    </w:p>
    <w:p w14:paraId="1C228C51" w14:textId="77777777" w:rsidR="00CD2412" w:rsidRDefault="00CD2412" w:rsidP="00CD2412">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46DCB2D" w14:textId="77777777" w:rsidR="00CD2412" w:rsidRDefault="00CD2412" w:rsidP="00CD2412">
      <w:pPr>
        <w:pStyle w:val="policytext"/>
        <w:rPr>
          <w:rStyle w:val="ksbanormal"/>
        </w:rPr>
      </w:pPr>
      <w:r>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33186FB0" w14:textId="77777777" w:rsidR="00CD2412" w:rsidRDefault="00CD2412" w:rsidP="00CD2412">
      <w:pPr>
        <w:pStyle w:val="sideheading"/>
        <w:tabs>
          <w:tab w:val="left" w:pos="7200"/>
        </w:tabs>
      </w:pPr>
      <w:r>
        <w:t>Responsibility for Damages</w:t>
      </w:r>
    </w:p>
    <w:p w14:paraId="4B8193F8" w14:textId="77777777" w:rsidR="00CD2412" w:rsidRDefault="00CD2412" w:rsidP="00CD2412">
      <w:pPr>
        <w:pStyle w:val="policytext"/>
        <w:rPr>
          <w:rStyle w:val="ksbanormal"/>
        </w:rPr>
      </w:pPr>
      <w:r>
        <w:t xml:space="preserve">Individuals shall reimburse the Board for repair or replacement of District property lost, stolen, damaged, or vandalized while under their care. </w:t>
      </w:r>
      <w:r>
        <w:rPr>
          <w:rStyle w:val="ksbanormal"/>
        </w:rPr>
        <w:t>Students or staff members who deface a District web site or otherwise make unauthorized changes to a web site shall be subject to disciplinary action, up to and including expulsion and termination, as appropriate.</w:t>
      </w:r>
    </w:p>
    <w:p w14:paraId="4516738D" w14:textId="77777777" w:rsidR="00CD2412" w:rsidRDefault="00CD2412" w:rsidP="00CD2412">
      <w:pPr>
        <w:pStyle w:val="sideheading"/>
      </w:pPr>
      <w:r>
        <w:t>Responding to Concerns</w:t>
      </w:r>
    </w:p>
    <w:p w14:paraId="095BB5A1" w14:textId="77777777" w:rsidR="00CD2412" w:rsidRDefault="00CD2412" w:rsidP="00CD2412">
      <w:pPr>
        <w:pStyle w:val="policytext"/>
      </w:pPr>
      <w:r>
        <w:t>School officials shall apply the same criterion of educational suitability used to review other educational resources when questions arise concerning access to specific databases or other electronic media.</w:t>
      </w:r>
    </w:p>
    <w:p w14:paraId="1E5386F4" w14:textId="77777777" w:rsidR="00CD2412" w:rsidRPr="000D3B1D" w:rsidRDefault="00CD2412" w:rsidP="00CD2412">
      <w:pPr>
        <w:pStyle w:val="sideheading"/>
      </w:pPr>
      <w:r w:rsidRPr="000D3B1D">
        <w:t>Emerging Technologies</w:t>
      </w:r>
    </w:p>
    <w:p w14:paraId="056D1197" w14:textId="77777777" w:rsidR="00CD2412" w:rsidRDefault="00CD2412" w:rsidP="00CD2412">
      <w:pPr>
        <w:spacing w:after="120"/>
        <w:jc w:val="both"/>
        <w:rPr>
          <w:rStyle w:val="ksbanormal"/>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4488441" w14:textId="77777777" w:rsidR="00CD2412" w:rsidRDefault="00CD2412" w:rsidP="00CD2412">
      <w:pPr>
        <w:pStyle w:val="sideheading"/>
        <w:rPr>
          <w:rStyle w:val="ksbanormal"/>
        </w:rPr>
      </w:pPr>
      <w:r>
        <w:rPr>
          <w:rStyle w:val="ksbanormal"/>
        </w:rPr>
        <w:t>Audit of Use</w:t>
      </w:r>
    </w:p>
    <w:p w14:paraId="2D068682" w14:textId="77777777" w:rsidR="00CD2412" w:rsidRDefault="00CD2412" w:rsidP="00CD2412">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6E62FB58" w14:textId="77777777" w:rsidR="00CD2412" w:rsidRDefault="00CD2412" w:rsidP="00CD2412">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6651622B" w14:textId="77777777" w:rsidR="00CD2412" w:rsidRDefault="00CD2412" w:rsidP="00CD2412">
      <w:pPr>
        <w:pStyle w:val="policytext"/>
      </w:pPr>
      <w:r>
        <w:br w:type="page"/>
      </w:r>
    </w:p>
    <w:p w14:paraId="5B2FE78F" w14:textId="083496CB" w:rsidR="00CD2412" w:rsidRDefault="00CD2412" w:rsidP="00CD2412">
      <w:pPr>
        <w:pStyle w:val="Heading1"/>
      </w:pPr>
      <w:r>
        <w:lastRenderedPageBreak/>
        <w:t>CURRICULUM AND INSTRUCTION</w:t>
      </w:r>
      <w:r>
        <w:tab/>
        <w:t>08.2323</w:t>
      </w:r>
    </w:p>
    <w:p w14:paraId="57D32DEB" w14:textId="77777777" w:rsidR="00CD2412" w:rsidRDefault="00CD2412" w:rsidP="00CD2412">
      <w:pPr>
        <w:pStyle w:val="Heading1"/>
      </w:pPr>
      <w:r>
        <w:rPr>
          <w:szCs w:val="24"/>
        </w:rPr>
        <w:tab/>
      </w:r>
      <w:r>
        <w:t>(Continued)</w:t>
      </w:r>
    </w:p>
    <w:p w14:paraId="5B956976" w14:textId="77777777" w:rsidR="00CD2412" w:rsidRDefault="00CD2412" w:rsidP="00CD2412">
      <w:pPr>
        <w:pStyle w:val="policytitle"/>
      </w:pPr>
      <w:r>
        <w:t>Access to Electronic Media</w:t>
      </w:r>
    </w:p>
    <w:p w14:paraId="0DFBAC96" w14:textId="77777777" w:rsidR="00CD2412" w:rsidRDefault="00CD2412" w:rsidP="00CD2412">
      <w:pPr>
        <w:pStyle w:val="sideheading"/>
        <w:rPr>
          <w:rStyle w:val="ksbanormal"/>
        </w:rPr>
      </w:pPr>
      <w:r>
        <w:rPr>
          <w:rStyle w:val="ksbanormal"/>
        </w:rPr>
        <w:t>Audit of Use (continued)</w:t>
      </w:r>
    </w:p>
    <w:p w14:paraId="0B18AC5F" w14:textId="77777777" w:rsidR="00CD2412" w:rsidRDefault="00CD2412" w:rsidP="00CD2412">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4C995CA0" w14:textId="77777777" w:rsidR="00CD2412" w:rsidRDefault="00CD2412" w:rsidP="00CD2412">
      <w:pPr>
        <w:pStyle w:val="List123"/>
        <w:numPr>
          <w:ilvl w:val="0"/>
          <w:numId w:val="2"/>
        </w:numPr>
        <w:tabs>
          <w:tab w:val="clear" w:pos="720"/>
        </w:tabs>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32835518" w14:textId="77777777" w:rsidR="00CD2412" w:rsidRDefault="00CD2412" w:rsidP="00CD2412">
      <w:pPr>
        <w:pStyle w:val="List123"/>
        <w:numPr>
          <w:ilvl w:val="0"/>
          <w:numId w:val="2"/>
        </w:numPr>
        <w:tabs>
          <w:tab w:val="clear" w:pos="720"/>
        </w:tabs>
        <w:textAlignment w:val="auto"/>
        <w:rPr>
          <w:rStyle w:val="ksbanormal"/>
        </w:rPr>
      </w:pPr>
      <w:r>
        <w:rPr>
          <w:rStyle w:val="ksbanormal"/>
        </w:rPr>
        <w:t>Maintaining and securing a usage log; and</w:t>
      </w:r>
    </w:p>
    <w:p w14:paraId="736453EE" w14:textId="77777777" w:rsidR="00CD2412" w:rsidRDefault="00CD2412" w:rsidP="00CD2412">
      <w:pPr>
        <w:pStyle w:val="List123"/>
        <w:numPr>
          <w:ilvl w:val="0"/>
          <w:numId w:val="2"/>
        </w:numPr>
        <w:tabs>
          <w:tab w:val="clear" w:pos="720"/>
        </w:tabs>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6AF4C5F9" w14:textId="77777777" w:rsidR="00CD2412" w:rsidRDefault="00CD2412" w:rsidP="00CD2412">
      <w:pPr>
        <w:pStyle w:val="sideheading"/>
      </w:pPr>
      <w:r>
        <w:t>Retention of Records for E-Rate Participants</w:t>
      </w:r>
    </w:p>
    <w:p w14:paraId="4B5BCCAE" w14:textId="77777777" w:rsidR="00CD2412" w:rsidRDefault="00CD2412" w:rsidP="00CD2412">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1BC8065B" w14:textId="77777777" w:rsidR="00CD2412" w:rsidRDefault="00CD2412" w:rsidP="00CD2412">
      <w:pPr>
        <w:pStyle w:val="sideheading"/>
      </w:pPr>
      <w:r>
        <w:t>References:</w:t>
      </w:r>
    </w:p>
    <w:p w14:paraId="63A88E0C" w14:textId="291520CC" w:rsidR="00CD2412" w:rsidRDefault="00EF04EE" w:rsidP="00CD2412">
      <w:pPr>
        <w:pStyle w:val="Reference"/>
        <w:rPr>
          <w:rStyle w:val="ksbanormal"/>
        </w:rPr>
      </w:pPr>
      <w:hyperlink r:id="rId8" w:history="1">
        <w:r>
          <w:rPr>
            <w:rStyle w:val="Hyperlink"/>
          </w:rPr>
          <w:t>KRS 156.675</w:t>
        </w:r>
      </w:hyperlink>
      <w:r w:rsidR="00CD2412">
        <w:rPr>
          <w:rStyle w:val="ksbanormal"/>
        </w:rPr>
        <w:t xml:space="preserve">; </w:t>
      </w:r>
      <w:hyperlink r:id="rId9" w:history="1">
        <w:r>
          <w:rPr>
            <w:rStyle w:val="Hyperlink"/>
          </w:rPr>
          <w:t>KRS 160.145</w:t>
        </w:r>
      </w:hyperlink>
      <w:r w:rsidR="00CD2412" w:rsidRPr="00A8263B">
        <w:rPr>
          <w:rStyle w:val="ksbanormal"/>
        </w:rPr>
        <w:t>;</w:t>
      </w:r>
      <w:r w:rsidR="00CD2412">
        <w:rPr>
          <w:rStyle w:val="ksbanormal"/>
        </w:rPr>
        <w:t xml:space="preserve"> </w:t>
      </w:r>
      <w:hyperlink r:id="rId10" w:history="1">
        <w:r>
          <w:rPr>
            <w:rStyle w:val="Hyperlink"/>
          </w:rPr>
          <w:t>KRS 365.732</w:t>
        </w:r>
      </w:hyperlink>
      <w:r w:rsidR="00CD2412">
        <w:rPr>
          <w:rStyle w:val="ksbanormal"/>
        </w:rPr>
        <w:t xml:space="preserve">; </w:t>
      </w:r>
      <w:hyperlink r:id="rId11" w:history="1">
        <w:r>
          <w:rPr>
            <w:rStyle w:val="Hyperlink"/>
          </w:rPr>
          <w:t>KRS 365.734</w:t>
        </w:r>
      </w:hyperlink>
    </w:p>
    <w:p w14:paraId="545E5D04" w14:textId="11C7C72F" w:rsidR="00CD2412" w:rsidRDefault="00EF04EE" w:rsidP="00CD2412">
      <w:pPr>
        <w:pStyle w:val="Reference"/>
        <w:rPr>
          <w:rStyle w:val="ksbanormal"/>
        </w:rPr>
      </w:pPr>
      <w:hyperlink r:id="rId12" w:history="1">
        <w:r>
          <w:rPr>
            <w:rStyle w:val="Hyperlink"/>
          </w:rPr>
          <w:t>701 KAR 005:120</w:t>
        </w:r>
      </w:hyperlink>
    </w:p>
    <w:p w14:paraId="4323498E" w14:textId="71C6B8F9" w:rsidR="00CD2412" w:rsidRDefault="00EF04EE" w:rsidP="00CD2412">
      <w:pPr>
        <w:pStyle w:val="Reference"/>
        <w:rPr>
          <w:rStyle w:val="ksbanormal"/>
        </w:rPr>
      </w:pPr>
      <w:hyperlink r:id="rId13" w:history="1">
        <w:r>
          <w:rPr>
            <w:rStyle w:val="Hyperlink"/>
          </w:rPr>
          <w:t>016 KAR 001:020</w:t>
        </w:r>
      </w:hyperlink>
      <w:r w:rsidR="00CD2412">
        <w:rPr>
          <w:rStyle w:val="ksbanormal"/>
        </w:rPr>
        <w:t xml:space="preserve"> (Code of Ethics)</w:t>
      </w:r>
    </w:p>
    <w:p w14:paraId="3BC9A407" w14:textId="77777777" w:rsidR="00CD2412" w:rsidRDefault="00CD2412" w:rsidP="00CD2412">
      <w:pPr>
        <w:pStyle w:val="Reference"/>
        <w:rPr>
          <w:rStyle w:val="ksbanormal"/>
        </w:rPr>
      </w:pPr>
      <w:r>
        <w:rPr>
          <w:rStyle w:val="ksbanormal"/>
        </w:rPr>
        <w:t>47 U.S.C. 254/Children’s Internet Protection Act; 47 C.F.R. 54.520</w:t>
      </w:r>
    </w:p>
    <w:p w14:paraId="41A67968" w14:textId="77777777" w:rsidR="00CD2412" w:rsidRDefault="00CD2412" w:rsidP="00CD2412">
      <w:pPr>
        <w:pStyle w:val="Reference"/>
        <w:rPr>
          <w:rStyle w:val="ksbanormal"/>
        </w:rPr>
      </w:pPr>
      <w:r>
        <w:rPr>
          <w:rStyle w:val="ksbanormal"/>
        </w:rPr>
        <w:t>Kentucky Education Technology System (KETS)</w:t>
      </w:r>
    </w:p>
    <w:p w14:paraId="2A8C74F5" w14:textId="77777777" w:rsidR="00CD2412" w:rsidRDefault="00CD2412" w:rsidP="00CD2412">
      <w:pPr>
        <w:pStyle w:val="Reference"/>
        <w:rPr>
          <w:rStyle w:val="ksbanormal"/>
        </w:rPr>
      </w:pPr>
      <w:r>
        <w:rPr>
          <w:rStyle w:val="ksbanormal"/>
        </w:rPr>
        <w:t>47 C.F.R. 54.516</w:t>
      </w:r>
    </w:p>
    <w:p w14:paraId="696F9D3D" w14:textId="77777777" w:rsidR="00CD2412" w:rsidRDefault="00CD2412" w:rsidP="00CD2412">
      <w:pPr>
        <w:pStyle w:val="Reference"/>
        <w:rPr>
          <w:rStyle w:val="ksbanormal"/>
        </w:rPr>
      </w:pPr>
      <w:r>
        <w:rPr>
          <w:rStyle w:val="ksbanormal"/>
        </w:rPr>
        <w:t>15-ORD-190</w:t>
      </w:r>
    </w:p>
    <w:p w14:paraId="79F01CE0" w14:textId="77777777" w:rsidR="00CD2412" w:rsidRPr="005E062D" w:rsidRDefault="00CD2412" w:rsidP="00CD2412">
      <w:pPr>
        <w:pStyle w:val="relatedsideheading"/>
        <w:rPr>
          <w:rStyle w:val="ksbanormal"/>
        </w:rPr>
      </w:pPr>
      <w:r w:rsidRPr="005E062D">
        <w:rPr>
          <w:rStyle w:val="ksbanormal"/>
        </w:rPr>
        <w:t>Related Policies:</w:t>
      </w:r>
    </w:p>
    <w:p w14:paraId="0B90B6EA" w14:textId="77777777" w:rsidR="00CD2412" w:rsidRPr="006443B2" w:rsidRDefault="00CD2412" w:rsidP="00CD2412">
      <w:pPr>
        <w:pStyle w:val="Reference"/>
        <w:rPr>
          <w:rStyle w:val="ksbanormal"/>
        </w:rPr>
      </w:pPr>
      <w:r w:rsidRPr="006443B2">
        <w:rPr>
          <w:rStyle w:val="ksbanormal"/>
        </w:rPr>
        <w:t>03.13214/03.23214</w:t>
      </w:r>
    </w:p>
    <w:p w14:paraId="49C5D419" w14:textId="77777777" w:rsidR="00CD2412" w:rsidRPr="005E062D" w:rsidRDefault="00CD2412" w:rsidP="00CD2412">
      <w:pPr>
        <w:pStyle w:val="Reference"/>
        <w:rPr>
          <w:rStyle w:val="ksbanormal"/>
        </w:rPr>
      </w:pPr>
      <w:r w:rsidRPr="005E062D">
        <w:rPr>
          <w:rStyle w:val="ksbanormal"/>
        </w:rPr>
        <w:t>03.1325/03.2325</w:t>
      </w:r>
    </w:p>
    <w:p w14:paraId="4566998D" w14:textId="77777777" w:rsidR="00CD2412" w:rsidRDefault="00CD2412" w:rsidP="00CD2412">
      <w:pPr>
        <w:pStyle w:val="Reference"/>
        <w:rPr>
          <w:rStyle w:val="ksbanormal"/>
        </w:rPr>
      </w:pPr>
      <w:r w:rsidRPr="00363B95">
        <w:rPr>
          <w:rStyle w:val="ksbanormal"/>
        </w:rPr>
        <w:t>03.17/03.27</w:t>
      </w:r>
    </w:p>
    <w:p w14:paraId="0C1D813B" w14:textId="77777777" w:rsidR="00CD2412" w:rsidRPr="00A8263B" w:rsidRDefault="00CD2412" w:rsidP="00CD2412">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62F36117" w14:textId="77777777" w:rsidR="00CD2412" w:rsidRDefault="00CD2412" w:rsidP="00CD2412">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2DE09316" w14:textId="77777777" w:rsidR="00CD2412" w:rsidRPr="005E25A7" w:rsidRDefault="00CD2412" w:rsidP="00CD2412">
      <w:pPr>
        <w:pStyle w:val="Reference"/>
        <w:rPr>
          <w:b/>
          <w:smallCaps/>
        </w:rPr>
      </w:pPr>
      <w:r w:rsidRPr="006443B2">
        <w:rPr>
          <w:rStyle w:val="ksbanormal"/>
        </w:rPr>
        <w:t>10.5</w:t>
      </w:r>
    </w:p>
    <w:p w14:paraId="1B7783C4" w14:textId="0BDAA27B" w:rsidR="00CD2412" w:rsidRDefault="00EF04EE" w:rsidP="00CD2412">
      <w:pPr>
        <w:pStyle w:val="policytextright"/>
      </w:pPr>
      <w:r>
        <w:t>Adopted/Amended: 7/14/2026</w:t>
      </w:r>
    </w:p>
    <w:p w14:paraId="5306C8B3" w14:textId="2B9A5818" w:rsidR="00F776E7" w:rsidRDefault="00EF04EE" w:rsidP="00CD2412">
      <w:pPr>
        <w:pStyle w:val="policytextright"/>
      </w:pPr>
      <w:r>
        <w:t>Order #:         3169</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BD130" w14:textId="77777777" w:rsidR="00CD2412" w:rsidRDefault="00CD2412" w:rsidP="00CD2412">
      <w:r>
        <w:separator/>
      </w:r>
    </w:p>
  </w:endnote>
  <w:endnote w:type="continuationSeparator" w:id="0">
    <w:p w14:paraId="7890E796" w14:textId="77777777" w:rsidR="00CD2412" w:rsidRDefault="00CD2412" w:rsidP="00CD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441B" w14:textId="77777777" w:rsidR="00CD2412" w:rsidRPr="00CD2412" w:rsidRDefault="00CD2412" w:rsidP="00CD2412">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67B3A" w14:textId="77777777" w:rsidR="00CD2412" w:rsidRDefault="00CD2412" w:rsidP="00CD2412">
      <w:r>
        <w:separator/>
      </w:r>
    </w:p>
  </w:footnote>
  <w:footnote w:type="continuationSeparator" w:id="0">
    <w:p w14:paraId="2BE62285" w14:textId="77777777" w:rsidR="00CD2412" w:rsidRDefault="00CD2412" w:rsidP="00CD2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F03D7"/>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7579287">
    <w:abstractNumId w:val="1"/>
  </w:num>
  <w:num w:numId="2" w16cid:durableId="824400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D2412"/>
    <w:rsid w:val="001923BD"/>
    <w:rsid w:val="001A33F8"/>
    <w:rsid w:val="0035105A"/>
    <w:rsid w:val="004448C7"/>
    <w:rsid w:val="004A6E6A"/>
    <w:rsid w:val="004F096D"/>
    <w:rsid w:val="00550D69"/>
    <w:rsid w:val="005C6373"/>
    <w:rsid w:val="00625509"/>
    <w:rsid w:val="006F655E"/>
    <w:rsid w:val="007F61AD"/>
    <w:rsid w:val="00AF40A3"/>
    <w:rsid w:val="00C05473"/>
    <w:rsid w:val="00CD2412"/>
    <w:rsid w:val="00CE2F76"/>
    <w:rsid w:val="00D400A6"/>
    <w:rsid w:val="00D81418"/>
    <w:rsid w:val="00D835C7"/>
    <w:rsid w:val="00EF04EE"/>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D921"/>
  <w15:chartTrackingRefBased/>
  <w15:docId w15:val="{3C047732-72C8-42C9-98F1-64B51D05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CD2412"/>
    <w:pPr>
      <w:tabs>
        <w:tab w:val="center" w:pos="4680"/>
        <w:tab w:val="right" w:pos="9360"/>
      </w:tabs>
    </w:pPr>
  </w:style>
  <w:style w:type="character" w:customStyle="1" w:styleId="HeaderChar">
    <w:name w:val="Header Char"/>
    <w:basedOn w:val="DefaultParagraphFont"/>
    <w:link w:val="Header"/>
    <w:uiPriority w:val="99"/>
    <w:rsid w:val="00CD2412"/>
    <w:rPr>
      <w:rFonts w:ascii="Times New Roman" w:hAnsi="Times New Roman" w:cs="Times New Roman"/>
      <w:sz w:val="24"/>
      <w:szCs w:val="20"/>
    </w:rPr>
  </w:style>
  <w:style w:type="paragraph" w:styleId="Footer">
    <w:name w:val="footer"/>
    <w:basedOn w:val="Normal"/>
    <w:link w:val="FooterChar"/>
    <w:uiPriority w:val="99"/>
    <w:unhideWhenUsed/>
    <w:rsid w:val="00CD2412"/>
    <w:pPr>
      <w:tabs>
        <w:tab w:val="center" w:pos="4680"/>
        <w:tab w:val="right" w:pos="9360"/>
      </w:tabs>
    </w:pPr>
  </w:style>
  <w:style w:type="character" w:customStyle="1" w:styleId="FooterChar">
    <w:name w:val="Footer Char"/>
    <w:basedOn w:val="DefaultParagraphFont"/>
    <w:link w:val="Footer"/>
    <w:uiPriority w:val="99"/>
    <w:rsid w:val="00CD2412"/>
    <w:rPr>
      <w:rFonts w:ascii="Times New Roman" w:hAnsi="Times New Roman" w:cs="Times New Roman"/>
      <w:sz w:val="24"/>
      <w:szCs w:val="20"/>
    </w:rPr>
  </w:style>
  <w:style w:type="character" w:styleId="PageNumber">
    <w:name w:val="page number"/>
    <w:basedOn w:val="DefaultParagraphFont"/>
    <w:uiPriority w:val="99"/>
    <w:semiHidden/>
    <w:unhideWhenUsed/>
    <w:rsid w:val="00CD2412"/>
  </w:style>
  <w:style w:type="character" w:customStyle="1" w:styleId="policytextChar">
    <w:name w:val="policytext Char"/>
    <w:link w:val="policytext"/>
    <w:rsid w:val="00CD2412"/>
    <w:rPr>
      <w:rFonts w:ascii="Times New Roman" w:hAnsi="Times New Roman" w:cs="Times New Roman"/>
      <w:sz w:val="24"/>
      <w:szCs w:val="20"/>
    </w:rPr>
  </w:style>
  <w:style w:type="character" w:customStyle="1" w:styleId="sideheadingChar">
    <w:name w:val="sideheading Char"/>
    <w:link w:val="sideheading"/>
    <w:rsid w:val="00CD2412"/>
    <w:rPr>
      <w:rFonts w:ascii="Times New Roman" w:hAnsi="Times New Roman" w:cs="Times New Roman"/>
      <w:b/>
      <w:smallCaps/>
      <w:sz w:val="24"/>
      <w:szCs w:val="20"/>
    </w:rPr>
  </w:style>
  <w:style w:type="character" w:customStyle="1" w:styleId="relatedsideheadingChar">
    <w:name w:val="related sideheading Char"/>
    <w:link w:val="relatedsideheading"/>
    <w:rsid w:val="00CD2412"/>
    <w:rPr>
      <w:rFonts w:ascii="Times New Roman" w:hAnsi="Times New Roman" w:cs="Times New Roman"/>
      <w:b/>
      <w:smallCaps/>
      <w:sz w:val="24"/>
      <w:szCs w:val="20"/>
    </w:rPr>
  </w:style>
  <w:style w:type="character" w:customStyle="1" w:styleId="List123Char">
    <w:name w:val="List123 Char"/>
    <w:link w:val="List123"/>
    <w:rsid w:val="00CD2412"/>
    <w:rPr>
      <w:rFonts w:ascii="Times New Roman" w:hAnsi="Times New Roman" w:cs="Times New Roman"/>
      <w:sz w:val="24"/>
      <w:szCs w:val="20"/>
    </w:rPr>
  </w:style>
  <w:style w:type="character" w:customStyle="1" w:styleId="ReferenceChar">
    <w:name w:val="Reference Char"/>
    <w:link w:val="Reference"/>
    <w:rsid w:val="00CD2412"/>
    <w:rPr>
      <w:rFonts w:ascii="Times New Roman" w:hAnsi="Times New Roman" w:cs="Times New Roman"/>
      <w:sz w:val="24"/>
      <w:szCs w:val="20"/>
    </w:rPr>
  </w:style>
  <w:style w:type="character" w:customStyle="1" w:styleId="policytitleChar">
    <w:name w:val="policytitle Char"/>
    <w:link w:val="policytitle"/>
    <w:rsid w:val="00CD2412"/>
    <w:rPr>
      <w:rFonts w:ascii="Times New Roman" w:hAnsi="Times New Roman" w:cs="Times New Roman"/>
      <w:b/>
      <w:sz w:val="28"/>
      <w:szCs w:val="20"/>
      <w:u w:val="words"/>
    </w:rPr>
  </w:style>
  <w:style w:type="character" w:styleId="Hyperlink">
    <w:name w:val="Hyperlink"/>
    <w:basedOn w:val="DefaultParagraphFont"/>
    <w:uiPriority w:val="99"/>
    <w:unhideWhenUsed/>
    <w:rsid w:val="00EF04EE"/>
    <w:rPr>
      <w:color w:val="0000FF" w:themeColor="hyperlink"/>
      <w:u w:val="single"/>
    </w:rPr>
  </w:style>
  <w:style w:type="character" w:styleId="UnresolvedMention">
    <w:name w:val="Unresolved Mention"/>
    <w:basedOn w:val="DefaultParagraphFont"/>
    <w:uiPriority w:val="99"/>
    <w:semiHidden/>
    <w:unhideWhenUsed/>
    <w:rsid w:val="00EF0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2171</Words>
  <Characters>12375</Characters>
  <Application>Microsoft Office Word</Application>
  <DocSecurity>0</DocSecurity>
  <Lines>103</Lines>
  <Paragraphs>29</Paragraphs>
  <ScaleCrop>false</ScaleCrop>
  <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2</cp:revision>
  <dcterms:created xsi:type="dcterms:W3CDTF">2026-07-16T16:29:00Z</dcterms:created>
  <dcterms:modified xsi:type="dcterms:W3CDTF">2026-07-24T19:53:00Z</dcterms:modified>
</cp:coreProperties>
</file>