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D80CCF" w14:textId="5342A0D4" w:rsidR="00A361F0" w:rsidRDefault="00A361F0" w:rsidP="00A361F0">
      <w:pPr>
        <w:pStyle w:val="Heading1"/>
      </w:pPr>
      <w:r>
        <w:t>STUDENTS</w:t>
      </w:r>
      <w:r>
        <w:tab/>
        <w:t>09.433</w:t>
      </w:r>
    </w:p>
    <w:p w14:paraId="397049F3" w14:textId="77777777" w:rsidR="00A361F0" w:rsidRDefault="00A361F0" w:rsidP="00A361F0">
      <w:pPr>
        <w:pStyle w:val="policytitle"/>
      </w:pPr>
      <w:r>
        <w:t>Corporal Punishment</w:t>
      </w:r>
    </w:p>
    <w:p w14:paraId="23D1C692" w14:textId="77777777" w:rsidR="00A361F0" w:rsidRDefault="00A361F0" w:rsidP="00A361F0">
      <w:pPr>
        <w:pStyle w:val="policytext"/>
      </w:pPr>
      <w:r>
        <w:t>Employees shall not utilize corporal punishment as a penalty or punishment for student misbehavior. Corporal punishment shall refer to the deliberate infliction of physical pain on a student by any means.</w:t>
      </w:r>
    </w:p>
    <w:p w14:paraId="41BB99F8" w14:textId="77777777" w:rsidR="00A361F0" w:rsidRDefault="00A361F0" w:rsidP="00A361F0">
      <w:pPr>
        <w:pStyle w:val="relatedsideheading"/>
      </w:pPr>
      <w:r>
        <w:t>References:</w:t>
      </w:r>
    </w:p>
    <w:p w14:paraId="550E8B25" w14:textId="240212F6" w:rsidR="00A361F0" w:rsidRDefault="00CD38D6" w:rsidP="00A361F0">
      <w:pPr>
        <w:pStyle w:val="Reference"/>
      </w:pPr>
      <w:hyperlink r:id="rId6" w:history="1">
        <w:r>
          <w:rPr>
            <w:rStyle w:val="Hyperlink"/>
          </w:rPr>
          <w:t>KRS 160.290</w:t>
        </w:r>
      </w:hyperlink>
    </w:p>
    <w:p w14:paraId="29FCF24B" w14:textId="62ABCCA0" w:rsidR="00A361F0" w:rsidRDefault="00CD38D6" w:rsidP="00A361F0">
      <w:pPr>
        <w:pStyle w:val="Reference"/>
      </w:pPr>
      <w:hyperlink r:id="rId7" w:history="1">
        <w:r>
          <w:rPr>
            <w:rStyle w:val="Hyperlink"/>
          </w:rPr>
          <w:t>KRS 160.340</w:t>
        </w:r>
      </w:hyperlink>
    </w:p>
    <w:p w14:paraId="67E7F7A4" w14:textId="3778354D" w:rsidR="00A361F0" w:rsidRDefault="00CD38D6" w:rsidP="00A361F0">
      <w:pPr>
        <w:pStyle w:val="Reference"/>
      </w:pPr>
      <w:hyperlink r:id="rId8" w:history="1">
        <w:r>
          <w:rPr>
            <w:rStyle w:val="Hyperlink"/>
          </w:rPr>
          <w:t>KRS 161.180</w:t>
        </w:r>
      </w:hyperlink>
    </w:p>
    <w:p w14:paraId="49144AF5" w14:textId="5A80565D" w:rsidR="00555AA7" w:rsidRDefault="00CD38D6" w:rsidP="00555AA7">
      <w:pPr>
        <w:pStyle w:val="Reference"/>
        <w:rPr>
          <w:rStyle w:val="ksbanormal"/>
        </w:rPr>
      </w:pPr>
      <w:hyperlink r:id="rId9" w:history="1">
        <w:r>
          <w:rPr>
            <w:rStyle w:val="Hyperlink"/>
          </w:rPr>
          <w:t>704 KAR 007:160</w:t>
        </w:r>
      </w:hyperlink>
    </w:p>
    <w:p w14:paraId="7A610E45" w14:textId="409062FF" w:rsidR="00F5757D" w:rsidRPr="00F5757D" w:rsidRDefault="00CD38D6" w:rsidP="00F5757D">
      <w:pPr>
        <w:pStyle w:val="Reference"/>
        <w:rPr>
          <w:b/>
        </w:rPr>
      </w:pPr>
      <w:hyperlink r:id="rId10" w:history="1">
        <w:r>
          <w:rPr>
            <w:rStyle w:val="Hyperlink"/>
          </w:rPr>
          <w:t>704 KAR 007:170</w:t>
        </w:r>
      </w:hyperlink>
    </w:p>
    <w:p w14:paraId="2A8C86ED" w14:textId="77777777" w:rsidR="00A361F0" w:rsidRDefault="00A361F0" w:rsidP="00A361F0">
      <w:pPr>
        <w:pStyle w:val="relatedsideheading"/>
      </w:pPr>
      <w:r>
        <w:t>Related Policies:</w:t>
      </w:r>
    </w:p>
    <w:p w14:paraId="6C20F77B" w14:textId="77777777" w:rsidR="00A361F0" w:rsidRPr="00F5757D" w:rsidRDefault="00A361F0" w:rsidP="00A361F0">
      <w:pPr>
        <w:pStyle w:val="Reference"/>
        <w:rPr>
          <w:rStyle w:val="ksbanormal"/>
        </w:rPr>
      </w:pPr>
      <w:r w:rsidRPr="00F5757D">
        <w:rPr>
          <w:rStyle w:val="ksbanormal"/>
        </w:rPr>
        <w:t>09.2212</w:t>
      </w:r>
    </w:p>
    <w:p w14:paraId="47C30B2A" w14:textId="77777777" w:rsidR="00A361F0" w:rsidRDefault="00A361F0" w:rsidP="00A361F0">
      <w:pPr>
        <w:pStyle w:val="Reference"/>
      </w:pPr>
      <w:r>
        <w:t>09.43</w:t>
      </w:r>
    </w:p>
    <w:p w14:paraId="2090303D" w14:textId="0A4C3D77" w:rsidR="003310A4" w:rsidRDefault="00CD38D6" w:rsidP="00AD7B93">
      <w:pPr>
        <w:pStyle w:val="policytextright"/>
      </w:pPr>
      <w:r>
        <w:t>Adopted/Amended: 8/25/2009</w:t>
      </w:r>
    </w:p>
    <w:p w14:paraId="56974FCD" w14:textId="608D9054" w:rsidR="00245380" w:rsidRPr="00A361F0" w:rsidRDefault="00CD38D6" w:rsidP="00AD7B93">
      <w:pPr>
        <w:pStyle w:val="policytextright"/>
      </w:pPr>
      <w:r>
        <w:t>Order #:         25</w:t>
      </w:r>
    </w:p>
    <w:sectPr w:rsidR="00245380" w:rsidRPr="00A361F0" w:rsidSect="00555AA7">
      <w:footerReference w:type="default" r:id="rId11"/>
      <w:type w:val="continuous"/>
      <w:pgSz w:w="12240" w:h="15840" w:code="1"/>
      <w:pgMar w:top="1008" w:right="1080" w:bottom="720" w:left="1800" w:header="0" w:footer="43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977B6" w14:textId="77777777" w:rsidR="00DB3233" w:rsidRDefault="00DB3233">
      <w:r>
        <w:separator/>
      </w:r>
    </w:p>
  </w:endnote>
  <w:endnote w:type="continuationSeparator" w:id="0">
    <w:p w14:paraId="05A0FB66" w14:textId="77777777" w:rsidR="00DB3233" w:rsidRDefault="00DB3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5C2716" w14:textId="77777777" w:rsidR="00245380" w:rsidRDefault="00245380">
    <w:pPr>
      <w:pStyle w:val="Footer"/>
    </w:pPr>
    <w:r>
      <w:t xml:space="preserve">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 xml:space="preserve"> of </w:t>
    </w:r>
    <w:r>
      <w:rPr>
        <w:rStyle w:val="PageNumber"/>
      </w:rPr>
      <w:fldChar w:fldCharType="begin"/>
    </w:r>
    <w:r>
      <w:rPr>
        <w:rStyle w:val="PageNumber"/>
      </w:rPr>
      <w:instrText xml:space="preserve"> NUMPAGES  \* MERGEFORMAT </w:instrText>
    </w:r>
    <w:r>
      <w:rPr>
        <w:rStyle w:val="PageNumber"/>
      </w:rPr>
      <w:fldChar w:fldCharType="separate"/>
    </w:r>
    <w:r w:rsidR="001D2B05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DD5BCB" w14:textId="77777777" w:rsidR="00DB3233" w:rsidRDefault="00DB3233">
      <w:r>
        <w:separator/>
      </w:r>
    </w:p>
  </w:footnote>
  <w:footnote w:type="continuationSeparator" w:id="0">
    <w:p w14:paraId="4DF01FE2" w14:textId="77777777" w:rsidR="00DB3233" w:rsidRDefault="00DB32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4ED"/>
    <w:rsid w:val="00185B98"/>
    <w:rsid w:val="001D2B05"/>
    <w:rsid w:val="00245380"/>
    <w:rsid w:val="003310A4"/>
    <w:rsid w:val="00555AA7"/>
    <w:rsid w:val="00A361F0"/>
    <w:rsid w:val="00A724ED"/>
    <w:rsid w:val="00AD7B93"/>
    <w:rsid w:val="00B87344"/>
    <w:rsid w:val="00CD38D6"/>
    <w:rsid w:val="00D17954"/>
    <w:rsid w:val="00DB3233"/>
    <w:rsid w:val="00EA5B18"/>
    <w:rsid w:val="00F57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C558F5"/>
  <w15:chartTrackingRefBased/>
  <w15:docId w15:val="{B2F95515-2341-473D-A4E6-26629B4216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No List" w:uiPriority="99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D7B93"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styleId="Heading1">
    <w:name w:val="heading 1"/>
    <w:basedOn w:val="top"/>
    <w:next w:val="policytext"/>
    <w:qFormat/>
    <w:rsid w:val="00AD7B93"/>
    <w:pPr>
      <w:widowControl w:val="0"/>
      <w:outlineLv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op">
    <w:name w:val="top"/>
    <w:basedOn w:val="Normal"/>
    <w:rsid w:val="00AD7B93"/>
    <w:pPr>
      <w:tabs>
        <w:tab w:val="right" w:pos="9216"/>
      </w:tabs>
      <w:jc w:val="both"/>
    </w:pPr>
    <w:rPr>
      <w:smallCaps/>
    </w:rPr>
  </w:style>
  <w:style w:type="paragraph" w:customStyle="1" w:styleId="policytext">
    <w:name w:val="policytext"/>
    <w:link w:val="policytextChar"/>
    <w:rsid w:val="00AD7B93"/>
    <w:pPr>
      <w:overflowPunct w:val="0"/>
      <w:autoSpaceDE w:val="0"/>
      <w:autoSpaceDN w:val="0"/>
      <w:adjustRightInd w:val="0"/>
      <w:spacing w:after="120"/>
      <w:jc w:val="both"/>
      <w:textAlignment w:val="baseline"/>
    </w:pPr>
    <w:rPr>
      <w:sz w:val="24"/>
    </w:rPr>
  </w:style>
  <w:style w:type="paragraph" w:customStyle="1" w:styleId="policytitle">
    <w:name w:val="policytitle"/>
    <w:basedOn w:val="top"/>
    <w:rsid w:val="00AD7B93"/>
    <w:pPr>
      <w:tabs>
        <w:tab w:val="clear" w:pos="9216"/>
      </w:tabs>
      <w:spacing w:before="120" w:after="240"/>
      <w:jc w:val="center"/>
    </w:pPr>
    <w:rPr>
      <w:b/>
      <w:smallCaps w:val="0"/>
      <w:sz w:val="28"/>
      <w:u w:val="words"/>
    </w:rPr>
  </w:style>
  <w:style w:type="paragraph" w:customStyle="1" w:styleId="sideheading">
    <w:name w:val="sideheading"/>
    <w:basedOn w:val="policytext"/>
    <w:next w:val="policytext"/>
    <w:rsid w:val="00AD7B93"/>
    <w:rPr>
      <w:b/>
      <w:smallCaps/>
    </w:rPr>
  </w:style>
  <w:style w:type="paragraph" w:customStyle="1" w:styleId="indent1">
    <w:name w:val="indent1"/>
    <w:basedOn w:val="policytext"/>
    <w:rsid w:val="00AD7B93"/>
    <w:pPr>
      <w:ind w:left="432"/>
    </w:pPr>
  </w:style>
  <w:style w:type="character" w:customStyle="1" w:styleId="ksbabold">
    <w:name w:val="ksba bold"/>
    <w:rsid w:val="00AD7B93"/>
    <w:rPr>
      <w:rFonts w:ascii="Times New Roman" w:hAnsi="Times New Roman"/>
      <w:b/>
      <w:sz w:val="24"/>
    </w:rPr>
  </w:style>
  <w:style w:type="character" w:customStyle="1" w:styleId="ksbanormal">
    <w:name w:val="ksba normal"/>
    <w:rsid w:val="00AD7B93"/>
    <w:rPr>
      <w:rFonts w:ascii="Times New Roman" w:hAnsi="Times New Roman"/>
      <w:sz w:val="24"/>
    </w:rPr>
  </w:style>
  <w:style w:type="paragraph" w:customStyle="1" w:styleId="List123">
    <w:name w:val="List123"/>
    <w:basedOn w:val="policytext"/>
    <w:rsid w:val="00AD7B93"/>
    <w:pPr>
      <w:ind w:left="936" w:hanging="360"/>
    </w:pPr>
  </w:style>
  <w:style w:type="paragraph" w:customStyle="1" w:styleId="Listabc">
    <w:name w:val="Listabc"/>
    <w:basedOn w:val="policytext"/>
    <w:rsid w:val="00AD7B93"/>
    <w:pPr>
      <w:ind w:left="1224" w:hanging="360"/>
    </w:pPr>
  </w:style>
  <w:style w:type="paragraph" w:customStyle="1" w:styleId="Reference">
    <w:name w:val="Reference"/>
    <w:basedOn w:val="policytext"/>
    <w:next w:val="policytext"/>
    <w:link w:val="ReferenceChar"/>
    <w:rsid w:val="00AD7B93"/>
    <w:pPr>
      <w:spacing w:after="0"/>
      <w:ind w:left="432"/>
    </w:pPr>
  </w:style>
  <w:style w:type="paragraph" w:customStyle="1" w:styleId="EndHeading">
    <w:name w:val="EndHeading"/>
    <w:basedOn w:val="sideheading"/>
    <w:rsid w:val="00AD7B93"/>
    <w:pPr>
      <w:spacing w:before="120"/>
    </w:pPr>
  </w:style>
  <w:style w:type="paragraph" w:customStyle="1" w:styleId="relatedsideheading">
    <w:name w:val="related sideheading"/>
    <w:basedOn w:val="sideheading"/>
    <w:rsid w:val="00AD7B93"/>
    <w:pPr>
      <w:spacing w:before="120"/>
    </w:pPr>
  </w:style>
  <w:style w:type="paragraph" w:styleId="MacroText">
    <w:name w:val="macro"/>
    <w:semiHidden/>
    <w:rsid w:val="00AD7B93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textAlignment w:val="baseline"/>
    </w:pPr>
    <w:rPr>
      <w:sz w:val="24"/>
    </w:rPr>
  </w:style>
  <w:style w:type="paragraph" w:customStyle="1" w:styleId="ABClist">
    <w:name w:val="ABClist"/>
    <w:basedOn w:val="policytext"/>
    <w:rsid w:val="00AD7B93"/>
    <w:pPr>
      <w:ind w:left="360" w:hanging="360"/>
    </w:pPr>
  </w:style>
  <w:style w:type="paragraph" w:customStyle="1" w:styleId="certstyle">
    <w:name w:val="certstyle"/>
    <w:basedOn w:val="policytitle"/>
    <w:next w:val="policytitle"/>
    <w:rsid w:val="00AD7B93"/>
    <w:pPr>
      <w:spacing w:before="160" w:after="0"/>
      <w:jc w:val="left"/>
    </w:pPr>
    <w:rPr>
      <w:smallCaps/>
      <w:sz w:val="24"/>
      <w:u w:val="non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policytextChar">
    <w:name w:val="policytext Char"/>
    <w:link w:val="policytext"/>
    <w:rsid w:val="00A361F0"/>
    <w:rPr>
      <w:sz w:val="24"/>
    </w:rPr>
  </w:style>
  <w:style w:type="character" w:customStyle="1" w:styleId="ReferenceChar">
    <w:name w:val="Reference Char"/>
    <w:basedOn w:val="policytextChar"/>
    <w:link w:val="Reference"/>
    <w:rsid w:val="00A361F0"/>
    <w:rPr>
      <w:sz w:val="24"/>
    </w:rPr>
  </w:style>
  <w:style w:type="paragraph" w:customStyle="1" w:styleId="expnote">
    <w:name w:val="expnote"/>
    <w:basedOn w:val="Heading1"/>
    <w:rsid w:val="00AD7B93"/>
    <w:pPr>
      <w:widowControl/>
      <w:outlineLvl w:val="9"/>
    </w:pPr>
    <w:rPr>
      <w:caps/>
      <w:smallCaps w:val="0"/>
      <w:sz w:val="20"/>
    </w:rPr>
  </w:style>
  <w:style w:type="paragraph" w:customStyle="1" w:styleId="policytextright">
    <w:name w:val="policytext+right"/>
    <w:basedOn w:val="policytext"/>
    <w:qFormat/>
    <w:rsid w:val="00AD7B93"/>
    <w:pPr>
      <w:spacing w:after="0"/>
      <w:jc w:val="right"/>
    </w:pPr>
  </w:style>
  <w:style w:type="character" w:styleId="Hyperlink">
    <w:name w:val="Hyperlink"/>
    <w:basedOn w:val="DefaultParagraphFont"/>
    <w:rsid w:val="00CD38D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D38D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491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licy.ksba.org//DocumentManager.aspx?requestarticle=/KRS/161-00/180.pdf&amp;requesttype=krs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policy.ksba.org//DocumentManager.aspx?requestarticle=/KRS/160-00/340.pdf&amp;requesttype=krs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olicy.ksba.org//DocumentManager.aspx?requestarticle=/KRS/160-00/290.pdf&amp;requesttype=krs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yperlink" Target="http://policy.ksba.org//documentmanager.aspx?requestarticle=/kar/704/007/170.htm&amp;requesttype=kar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policy.ksba.org//documentmanager.aspx?requestarticle=/kar/704/007/160.htm&amp;requesttype=ka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STUDENTS</vt:lpstr>
    </vt:vector>
  </TitlesOfParts>
  <Company>KSBA</Company>
  <LinksUpToDate>false</LinksUpToDate>
  <CharactersWithSpaces>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STUDENTS</dc:title>
  <dc:subject/>
  <dc:creator>Albert Wall</dc:creator>
  <cp:keywords/>
  <cp:lastModifiedBy>Cooper, Matt - KSBA</cp:lastModifiedBy>
  <cp:revision>4</cp:revision>
  <cp:lastPrinted>1900-01-01T05:00:00Z</cp:lastPrinted>
  <dcterms:created xsi:type="dcterms:W3CDTF">2017-11-20T05:37:00Z</dcterms:created>
  <dcterms:modified xsi:type="dcterms:W3CDTF">2023-08-23T15:35:00Z</dcterms:modified>
</cp:coreProperties>
</file>